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151BF3">
        <w:rPr>
          <w:color w:val="auto"/>
          <w:lang w:val="ru-RU"/>
        </w:rPr>
        <w:t>893</w:t>
      </w:r>
      <w:r w:rsidRPr="00C223C6" w:rsidR="00534750">
        <w:rPr>
          <w:color w:val="auto"/>
        </w:rPr>
        <w:t>-210</w:t>
      </w:r>
      <w:r w:rsidR="00897D2E">
        <w:rPr>
          <w:color w:val="auto"/>
          <w:lang w:val="ru-RU"/>
        </w:rPr>
        <w:t>2</w:t>
      </w:r>
      <w:r w:rsidR="002569B2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151BF3">
        <w:rPr>
          <w:color w:val="auto"/>
          <w:lang w:val="ru-RU"/>
        </w:rPr>
        <w:t>20</w:t>
      </w:r>
      <w:r w:rsidR="002569B2">
        <w:rPr>
          <w:color w:val="auto"/>
          <w:lang w:val="ru-RU"/>
        </w:rPr>
        <w:t xml:space="preserve"> августа 2025</w:t>
      </w:r>
      <w:r w:rsidRPr="00C223C6" w:rsidR="00724410">
        <w:rPr>
          <w:color w:val="auto"/>
        </w:rPr>
        <w:t xml:space="preserve"> года</w:t>
      </w:r>
    </w:p>
    <w:p w:rsidR="00151BF3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 судебного участка №2 Нижневартовского судебного района города окружного значения 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>Нижневартовска Ханты-Мансийского автономного округа - Югры Трифонова Л.И., находящийся по адресу: ХМАО-Югра, Тюменская область, г. Нижн</w:t>
      </w:r>
      <w:r w:rsidR="00523582">
        <w:rPr>
          <w:rFonts w:ascii="Times New Roman" w:eastAsia="Times New Roman" w:hAnsi="Times New Roman" w:cs="Times New Roman"/>
          <w:color w:val="auto"/>
          <w:sz w:val="25"/>
          <w:szCs w:val="25"/>
        </w:rPr>
        <w:t>евартовск, ул. Нефтяников, д. 6</w:t>
      </w:r>
      <w:r w:rsidR="00523582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</w:t>
      </w:r>
    </w:p>
    <w:p w:rsidR="00DD7B51" w:rsidRPr="00DD7B51" w:rsidP="00DD7B51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>рассмотрев материалы дела об администрати</w:t>
      </w:r>
      <w:r w:rsid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вном правонарушении в отношении</w:t>
      </w:r>
    </w:p>
    <w:p w:rsidR="00151BF3" w:rsidRPr="00151BF3" w:rsidP="00151BF3">
      <w:pPr>
        <w:pStyle w:val="NoSpacing"/>
        <w:jc w:val="both"/>
        <w:rPr>
          <w:rFonts w:eastAsia="MS Mincho"/>
          <w:sz w:val="25"/>
          <w:szCs w:val="25"/>
        </w:rPr>
      </w:pPr>
      <w:r w:rsidRPr="00151BF3">
        <w:rPr>
          <w:sz w:val="25"/>
          <w:szCs w:val="25"/>
        </w:rPr>
        <w:t xml:space="preserve">должностного лица – </w:t>
      </w:r>
      <w:r w:rsidRPr="00151BF3">
        <w:rPr>
          <w:rFonts w:eastAsia="MS Mincho"/>
          <w:sz w:val="25"/>
          <w:szCs w:val="25"/>
        </w:rPr>
        <w:t xml:space="preserve">Кривошапкина Сергея Викторовича, </w:t>
      </w:r>
      <w:r w:rsidR="00092D7E">
        <w:rPr>
          <w:rFonts w:eastAsia="MS Mincho"/>
          <w:sz w:val="25"/>
          <w:szCs w:val="25"/>
        </w:rPr>
        <w:t>…</w:t>
      </w:r>
      <w:r w:rsidRPr="00151BF3">
        <w:rPr>
          <w:rFonts w:eastAsia="MS Mincho"/>
          <w:sz w:val="25"/>
          <w:szCs w:val="25"/>
        </w:rPr>
        <w:t xml:space="preserve"> года рождения, уроженца </w:t>
      </w:r>
      <w:r w:rsidR="00092D7E">
        <w:rPr>
          <w:rFonts w:eastAsia="MS Mincho"/>
          <w:sz w:val="25"/>
          <w:szCs w:val="25"/>
        </w:rPr>
        <w:t>…</w:t>
      </w:r>
      <w:r w:rsidRPr="00151BF3">
        <w:rPr>
          <w:rFonts w:eastAsia="MS Mincho"/>
          <w:sz w:val="25"/>
          <w:szCs w:val="25"/>
        </w:rPr>
        <w:t xml:space="preserve">, проживающего по адресу: </w:t>
      </w:r>
      <w:r w:rsidR="00092D7E">
        <w:rPr>
          <w:rFonts w:eastAsia="MS Mincho"/>
          <w:sz w:val="25"/>
          <w:szCs w:val="25"/>
        </w:rPr>
        <w:t>…</w:t>
      </w:r>
      <w:r w:rsidRPr="00151BF3">
        <w:rPr>
          <w:rFonts w:eastAsia="MS Mincho"/>
          <w:sz w:val="25"/>
          <w:szCs w:val="25"/>
        </w:rPr>
        <w:t xml:space="preserve">, паспорт </w:t>
      </w:r>
      <w:r w:rsidR="00092D7E">
        <w:rPr>
          <w:rFonts w:eastAsia="MS Mincho"/>
          <w:sz w:val="25"/>
          <w:szCs w:val="25"/>
        </w:rPr>
        <w:t>…</w:t>
      </w:r>
    </w:p>
    <w:p w:rsidR="00151BF3" w:rsidRPr="00151BF3" w:rsidP="00151BF3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 w:rsidRPr="00151BF3">
        <w:rPr>
          <w:rFonts w:eastAsia="MS Mincho"/>
          <w:sz w:val="25"/>
          <w:szCs w:val="25"/>
        </w:rPr>
        <w:t>УСТАНОВИЛ:</w:t>
      </w:r>
    </w:p>
    <w:p w:rsidR="00DD7B51" w:rsidRPr="00DD7B51" w:rsidP="00151BF3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51BF3">
        <w:rPr>
          <w:rFonts w:ascii="Times New Roman" w:eastAsia="MS Mincho" w:hAnsi="Times New Roman" w:cs="Times New Roman"/>
          <w:sz w:val="25"/>
          <w:szCs w:val="25"/>
        </w:rPr>
        <w:t>Кривошапкин С.В., являясь директором ООО «Ал</w:t>
      </w:r>
      <w:r w:rsidRPr="00151BF3">
        <w:rPr>
          <w:rFonts w:ascii="Times New Roman" w:eastAsia="MS Mincho" w:hAnsi="Times New Roman" w:cs="Times New Roman"/>
          <w:sz w:val="25"/>
          <w:szCs w:val="25"/>
        </w:rPr>
        <w:t xml:space="preserve">ьянс», </w:t>
      </w:r>
      <w:r w:rsidRPr="00151BF3">
        <w:rPr>
          <w:rFonts w:ascii="Times New Roman" w:hAnsi="Times New Roman" w:cs="Times New Roman"/>
          <w:sz w:val="25"/>
          <w:szCs w:val="25"/>
        </w:rPr>
        <w:t xml:space="preserve">расположенного по адресу: г. Нижневартовск, </w:t>
      </w:r>
      <w:r w:rsidRPr="00151BF3">
        <w:rPr>
          <w:rFonts w:ascii="Times New Roman" w:eastAsia="MS Mincho" w:hAnsi="Times New Roman" w:cs="Times New Roman"/>
          <w:sz w:val="25"/>
          <w:szCs w:val="25"/>
        </w:rPr>
        <w:t>ул. Мира, 14/П, 6, ЗПУ панель 18</w:t>
      </w:r>
      <w:r w:rsidRP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, не предоставил в МРИ ФНС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России № 6 по ХМАО-Югре по адресу г. Нижневартовск, ул. Менделеева, д. 13, бухгалтерск</w:t>
      </w:r>
      <w:r w:rsidR="002569B2">
        <w:rPr>
          <w:rFonts w:ascii="Times New Roman" w:eastAsia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года, срок представления не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позднее </w:t>
      </w:r>
      <w:r w:rsidR="002569B2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DD7B51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года, фактически отчетность не представлена. </w:t>
      </w:r>
    </w:p>
    <w:p w:rsidR="00567794" w:rsidRPr="00C223C6" w:rsidP="002A1E6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На рассмотрение административного материала </w:t>
      </w:r>
      <w:r w:rsidRPr="00151BF3" w:rsidR="00151BF3">
        <w:rPr>
          <w:rFonts w:eastAsia="MS Mincho"/>
          <w:sz w:val="25"/>
          <w:szCs w:val="25"/>
        </w:rPr>
        <w:t>Кривошапкин С.В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Руководствуясь п. 6 постановления Пленума Верховного Суда Российской Федерации от 24.03.2005 N 5 "О некоторых вопросах,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151BF3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уведомления МРИ ФНС России № 6 по ХМАО-Югре о явке для составления протокола об административном пра</w:t>
      </w:r>
      <w:r w:rsidRPr="00151BF3">
        <w:rPr>
          <w:rFonts w:ascii="Times New Roman" w:eastAsia="Times New Roman" w:hAnsi="Times New Roman" w:cs="Times New Roman"/>
          <w:color w:val="auto"/>
          <w:sz w:val="25"/>
          <w:szCs w:val="25"/>
        </w:rPr>
        <w:t>вонарушении; списки и отслеживание почтовых отправлений; отчет об отслеживании; сведения из Единого реестра субъектов малого и среднего предпринимательства; выписку из ЕГРЮЛ, приходит к следующему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151BF3" w:rsidR="00151BF3">
        <w:rPr>
          <w:rFonts w:ascii="Times New Roman" w:eastAsia="MS Mincho" w:hAnsi="Times New Roman" w:cs="Times New Roman"/>
          <w:sz w:val="25"/>
          <w:szCs w:val="25"/>
        </w:rPr>
        <w:t>Кривошапкин С.В</w:t>
      </w:r>
      <w:r w:rsidR="00DD7B51">
        <w:rPr>
          <w:rFonts w:ascii="Times New Roman" w:hAnsi="Times New Roman" w:cs="Times New Roman"/>
          <w:color w:val="auto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Кодекса РФ об административных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установленном порядке док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 исключением случаев, предусмотренных частью 2 настоящей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ть обстоятельств, предусмотренных ст.ст. 4.2 и 4.3 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92436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151BF3" w:rsidR="00151BF3">
        <w:rPr>
          <w:rFonts w:ascii="Times New Roman" w:eastAsia="MS Mincho" w:hAnsi="Times New Roman" w:cs="Times New Roman"/>
          <w:sz w:val="25"/>
          <w:szCs w:val="25"/>
        </w:rPr>
        <w:t>Кривошапкина Сергея Викторовича</w:t>
      </w:r>
      <w:r w:rsidRPr="00567794" w:rsidR="00151BF3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2569B2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3D1079">
        <w:rPr>
          <w:rFonts w:ascii="Times New Roman" w:hAnsi="Times New Roman" w:cs="Times New Roman"/>
          <w:sz w:val="25"/>
          <w:szCs w:val="25"/>
        </w:rPr>
        <w:t>со дня в</w:t>
      </w:r>
      <w:r w:rsidRPr="003D1079">
        <w:rPr>
          <w:rFonts w:ascii="Times New Roman" w:hAnsi="Times New Roman" w:cs="Times New Roman"/>
          <w:sz w:val="25"/>
          <w:szCs w:val="25"/>
        </w:rPr>
        <w:t>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5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92D7E"/>
    <w:rsid w:val="00151BF3"/>
    <w:rsid w:val="00210618"/>
    <w:rsid w:val="00214F75"/>
    <w:rsid w:val="00253A5E"/>
    <w:rsid w:val="002569B2"/>
    <w:rsid w:val="0028369C"/>
    <w:rsid w:val="002A09F2"/>
    <w:rsid w:val="002A1E66"/>
    <w:rsid w:val="003D1079"/>
    <w:rsid w:val="004157A1"/>
    <w:rsid w:val="004235BB"/>
    <w:rsid w:val="00523582"/>
    <w:rsid w:val="00534750"/>
    <w:rsid w:val="00567794"/>
    <w:rsid w:val="006A13C7"/>
    <w:rsid w:val="006D422A"/>
    <w:rsid w:val="00724410"/>
    <w:rsid w:val="00725731"/>
    <w:rsid w:val="00772642"/>
    <w:rsid w:val="00897D2E"/>
    <w:rsid w:val="00902A10"/>
    <w:rsid w:val="00B46D62"/>
    <w:rsid w:val="00C223C6"/>
    <w:rsid w:val="00C77E9F"/>
    <w:rsid w:val="00C95FF6"/>
    <w:rsid w:val="00CA6A4A"/>
    <w:rsid w:val="00D17453"/>
    <w:rsid w:val="00D2113F"/>
    <w:rsid w:val="00DD7B51"/>
    <w:rsid w:val="00E961A6"/>
    <w:rsid w:val="00EE4803"/>
    <w:rsid w:val="00F924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2FB55-BD33-4B9E-B8FD-BE0BE617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